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77717" w14:textId="585B9D3A" w:rsidR="00460C25" w:rsidRDefault="00425804" w:rsidP="000F5119">
      <w:pPr>
        <w:pStyle w:val="NoSpacing"/>
      </w:pPr>
      <w:r>
        <w:t xml:space="preserve">The Micro800 CCW </w:t>
      </w:r>
      <w:r>
        <w:t>example</w:t>
      </w:r>
      <w:r>
        <w:t xml:space="preserve"> code will automatically read the devices setup and place their data (process and status) in the relevant variables. </w:t>
      </w:r>
    </w:p>
    <w:p w14:paraId="4DAB8DFD" w14:textId="77777777" w:rsidR="000F5119" w:rsidRDefault="000F5119" w:rsidP="000F5119">
      <w:pPr>
        <w:pStyle w:val="NoSpacing"/>
      </w:pPr>
    </w:p>
    <w:p w14:paraId="1BE7659A" w14:textId="49730D88" w:rsidR="00425804" w:rsidRDefault="00425804" w:rsidP="000F5119">
      <w:pPr>
        <w:pStyle w:val="NoSpacing"/>
      </w:pPr>
      <w:r>
        <w:t xml:space="preserve">The first step is to set the maximum devices to be read. This is setup using the </w:t>
      </w:r>
      <w:r w:rsidRPr="00425804">
        <w:rPr>
          <w:i/>
          <w:iCs/>
        </w:rPr>
        <w:t>HRT_MAX_COUNT</w:t>
      </w:r>
      <w:r>
        <w:t xml:space="preserve"> tag. The number of HART devices (main or multidrop) to be read is setup with the </w:t>
      </w:r>
      <w:r w:rsidRPr="00425804">
        <w:rPr>
          <w:i/>
          <w:iCs/>
        </w:rPr>
        <w:t>HRT_MAX_COUNT</w:t>
      </w:r>
      <w:r>
        <w:t>. This value defaults to 1.</w:t>
      </w:r>
    </w:p>
    <w:p w14:paraId="5DDB0674" w14:textId="77777777" w:rsidR="000F5119" w:rsidRDefault="000F5119" w:rsidP="000F5119">
      <w:pPr>
        <w:pStyle w:val="NoSpacing"/>
      </w:pPr>
    </w:p>
    <w:p w14:paraId="740D1004" w14:textId="36936722" w:rsidR="00425804" w:rsidRDefault="00425804" w:rsidP="000F5119">
      <w:pPr>
        <w:pStyle w:val="NoSpacing"/>
      </w:pPr>
      <w:r>
        <w:t xml:space="preserve">For each device the user must select the channel as well as the device index. This is setup in the </w:t>
      </w:r>
      <w:r>
        <w:rPr>
          <w:i/>
          <w:iCs/>
        </w:rPr>
        <w:t>HRT_DATA</w:t>
      </w:r>
      <w:r>
        <w:t xml:space="preserve"> tag array where </w:t>
      </w:r>
      <w:r w:rsidRPr="00425804">
        <w:rPr>
          <w:i/>
          <w:iCs/>
        </w:rPr>
        <w:t>HRT_DATA[0]</w:t>
      </w:r>
      <w:r>
        <w:t xml:space="preserve"> is the first device and </w:t>
      </w:r>
      <w:r w:rsidRPr="00425804">
        <w:rPr>
          <w:i/>
          <w:iCs/>
        </w:rPr>
        <w:t>HRT_DATA[27]</w:t>
      </w:r>
      <w:r>
        <w:t xml:space="preserve"> is the last HART device. Using the </w:t>
      </w:r>
      <w:r w:rsidRPr="00425804">
        <w:rPr>
          <w:i/>
          <w:iCs/>
        </w:rPr>
        <w:t>HRT_DATA[</w:t>
      </w:r>
      <w:r w:rsidRPr="00425804">
        <w:rPr>
          <w:i/>
          <w:iCs/>
        </w:rPr>
        <w:t>x</w:t>
      </w:r>
      <w:r w:rsidRPr="00425804">
        <w:rPr>
          <w:i/>
          <w:iCs/>
        </w:rPr>
        <w:t>]</w:t>
      </w:r>
      <w:r w:rsidRPr="00425804">
        <w:rPr>
          <w:i/>
          <w:iCs/>
        </w:rPr>
        <w:t>.Channel</w:t>
      </w:r>
      <w:r>
        <w:t xml:space="preserve"> and </w:t>
      </w:r>
      <w:r w:rsidRPr="00425804">
        <w:rPr>
          <w:i/>
          <w:iCs/>
        </w:rPr>
        <w:t>HRT_DATA[x].</w:t>
      </w:r>
      <w:proofErr w:type="spellStart"/>
      <w:r w:rsidRPr="00425804">
        <w:rPr>
          <w:i/>
          <w:iCs/>
        </w:rPr>
        <w:t>DeviceIndex</w:t>
      </w:r>
      <w:proofErr w:type="spellEnd"/>
      <w:r>
        <w:t xml:space="preserve"> the user can set the channel and device index for each element in the </w:t>
      </w:r>
      <w:r>
        <w:rPr>
          <w:i/>
          <w:iCs/>
        </w:rPr>
        <w:t>HRT_DATA</w:t>
      </w:r>
      <w:r>
        <w:t xml:space="preserve"> array. </w:t>
      </w:r>
    </w:p>
    <w:p w14:paraId="4FE858C5" w14:textId="77777777" w:rsidR="000F5119" w:rsidRDefault="000F5119" w:rsidP="000F5119">
      <w:pPr>
        <w:pStyle w:val="NoSpacing"/>
      </w:pPr>
    </w:p>
    <w:p w14:paraId="03377361" w14:textId="011955FB" w:rsidR="00425804" w:rsidRDefault="00425804" w:rsidP="000F5119">
      <w:pPr>
        <w:pStyle w:val="NoSpacing"/>
      </w:pPr>
      <w:r w:rsidRPr="00425804">
        <w:rPr>
          <w:i/>
          <w:iCs/>
        </w:rPr>
        <w:t>HRT_DATA[x].Channel</w:t>
      </w:r>
      <w:r>
        <w:t xml:space="preserve"> is from 0 to 3.</w:t>
      </w:r>
    </w:p>
    <w:p w14:paraId="44042286" w14:textId="1FA25A1B" w:rsidR="00425804" w:rsidRDefault="00425804" w:rsidP="000F5119">
      <w:pPr>
        <w:pStyle w:val="NoSpacing"/>
      </w:pPr>
      <w:r w:rsidRPr="00425804">
        <w:rPr>
          <w:i/>
          <w:iCs/>
        </w:rPr>
        <w:t>HRT_DATA[x].</w:t>
      </w:r>
      <w:proofErr w:type="spellStart"/>
      <w:r w:rsidRPr="00425804">
        <w:rPr>
          <w:i/>
          <w:iCs/>
        </w:rPr>
        <w:t>DeviceIndex</w:t>
      </w:r>
      <w:proofErr w:type="spellEnd"/>
      <w:r>
        <w:t xml:space="preserve"> is from 0 to 7, where 0 is the main device and 1 to 7 is multidrop index 0 to 6.</w:t>
      </w:r>
    </w:p>
    <w:p w14:paraId="32677DCC" w14:textId="77777777" w:rsidR="000F5119" w:rsidRDefault="000F5119" w:rsidP="000F5119">
      <w:pPr>
        <w:pStyle w:val="NoSpacing"/>
      </w:pPr>
    </w:p>
    <w:p w14:paraId="035D8269" w14:textId="566DA643" w:rsidR="00425804" w:rsidRDefault="00425804" w:rsidP="000F5119">
      <w:pPr>
        <w:pStyle w:val="NoSpacing"/>
      </w:pPr>
      <w:r>
        <w:t xml:space="preserve">The data for each specific HART device will be populated in </w:t>
      </w:r>
      <w:r w:rsidRPr="00425804">
        <w:rPr>
          <w:i/>
          <w:iCs/>
        </w:rPr>
        <w:t>HRT_DATA[x]</w:t>
      </w:r>
      <w:r>
        <w:t xml:space="preserve"> tag with x being the tag index.</w:t>
      </w:r>
    </w:p>
    <w:p w14:paraId="4EA2A222" w14:textId="77777777" w:rsidR="000F5119" w:rsidRDefault="000F5119" w:rsidP="000F5119">
      <w:pPr>
        <w:pStyle w:val="NoSpacing"/>
      </w:pPr>
    </w:p>
    <w:p w14:paraId="47902A16" w14:textId="43773114" w:rsidR="00425804" w:rsidRDefault="00425804" w:rsidP="000F5119">
      <w:pPr>
        <w:pStyle w:val="NoSpacing"/>
      </w:pPr>
      <w:r>
        <w:t>Example;</w:t>
      </w:r>
    </w:p>
    <w:p w14:paraId="3C5BFAD3" w14:textId="6D070928" w:rsidR="00425804" w:rsidRDefault="00144F30" w:rsidP="000F5119">
      <w:pPr>
        <w:pStyle w:val="NoSpacing"/>
      </w:pPr>
      <w:r>
        <w:t>The setup is as shown below: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144F30" w14:paraId="64F2B064" w14:textId="77777777" w:rsidTr="00144F30">
        <w:tc>
          <w:tcPr>
            <w:tcW w:w="4508" w:type="dxa"/>
            <w:shd w:val="clear" w:color="auto" w:fill="D9E2F3" w:themeFill="accent1" w:themeFillTint="33"/>
          </w:tcPr>
          <w:p w14:paraId="018EDD59" w14:textId="0A42EBAF" w:rsidR="00144F30" w:rsidRPr="00144F30" w:rsidRDefault="00144F30" w:rsidP="000F5119">
            <w:pPr>
              <w:pStyle w:val="NoSpacing"/>
              <w:rPr>
                <w:b/>
                <w:bCs/>
              </w:rPr>
            </w:pPr>
            <w:r w:rsidRPr="00144F30">
              <w:rPr>
                <w:b/>
                <w:bCs/>
              </w:rPr>
              <w:t>Tag</w:t>
            </w:r>
          </w:p>
        </w:tc>
        <w:tc>
          <w:tcPr>
            <w:tcW w:w="4508" w:type="dxa"/>
            <w:shd w:val="clear" w:color="auto" w:fill="D9E2F3" w:themeFill="accent1" w:themeFillTint="33"/>
          </w:tcPr>
          <w:p w14:paraId="60CE49D1" w14:textId="706A6B37" w:rsidR="00144F30" w:rsidRPr="00144F30" w:rsidRDefault="00144F30" w:rsidP="000F5119">
            <w:pPr>
              <w:pStyle w:val="NoSpacing"/>
              <w:rPr>
                <w:b/>
                <w:bCs/>
              </w:rPr>
            </w:pPr>
            <w:r w:rsidRPr="00144F30">
              <w:rPr>
                <w:b/>
                <w:bCs/>
              </w:rPr>
              <w:t>Value</w:t>
            </w:r>
          </w:p>
        </w:tc>
      </w:tr>
      <w:tr w:rsidR="00144F30" w14:paraId="222787B0" w14:textId="77777777" w:rsidTr="00144F30">
        <w:tc>
          <w:tcPr>
            <w:tcW w:w="4508" w:type="dxa"/>
          </w:tcPr>
          <w:p w14:paraId="4D65CCFC" w14:textId="3A58ACA7" w:rsidR="00144F30" w:rsidRPr="000F5119" w:rsidRDefault="00144F30" w:rsidP="000F5119">
            <w:pPr>
              <w:pStyle w:val="NoSpacing"/>
            </w:pPr>
            <w:r w:rsidRPr="000F5119">
              <w:t>HRT_MAX_COUNT</w:t>
            </w:r>
          </w:p>
        </w:tc>
        <w:tc>
          <w:tcPr>
            <w:tcW w:w="4508" w:type="dxa"/>
          </w:tcPr>
          <w:p w14:paraId="5575C586" w14:textId="355ADA7D" w:rsidR="00144F30" w:rsidRDefault="00144F30" w:rsidP="000F5119">
            <w:pPr>
              <w:pStyle w:val="NoSpacing"/>
            </w:pPr>
            <w:r>
              <w:t>3</w:t>
            </w:r>
          </w:p>
        </w:tc>
      </w:tr>
      <w:tr w:rsidR="00144F30" w14:paraId="1AAFC74D" w14:textId="77777777" w:rsidTr="00144F30">
        <w:tc>
          <w:tcPr>
            <w:tcW w:w="4508" w:type="dxa"/>
          </w:tcPr>
          <w:p w14:paraId="618D34E4" w14:textId="3FB24701" w:rsidR="00144F30" w:rsidRPr="000F5119" w:rsidRDefault="00144F30" w:rsidP="000F5119">
            <w:pPr>
              <w:pStyle w:val="NoSpacing"/>
            </w:pPr>
            <w:r w:rsidRPr="000F5119">
              <w:t>HRT_DATA[0].Channel</w:t>
            </w:r>
          </w:p>
        </w:tc>
        <w:tc>
          <w:tcPr>
            <w:tcW w:w="4508" w:type="dxa"/>
          </w:tcPr>
          <w:p w14:paraId="0132F363" w14:textId="7FAF0381" w:rsidR="00144F30" w:rsidRDefault="00144F30" w:rsidP="000F5119">
            <w:pPr>
              <w:pStyle w:val="NoSpacing"/>
            </w:pPr>
            <w:r>
              <w:t>0</w:t>
            </w:r>
          </w:p>
        </w:tc>
      </w:tr>
      <w:tr w:rsidR="00144F30" w14:paraId="3EF29942" w14:textId="77777777" w:rsidTr="00144F30">
        <w:tc>
          <w:tcPr>
            <w:tcW w:w="4508" w:type="dxa"/>
          </w:tcPr>
          <w:p w14:paraId="647DA080" w14:textId="3061896E" w:rsidR="00144F30" w:rsidRPr="000F5119" w:rsidRDefault="000F5119" w:rsidP="000F5119">
            <w:pPr>
              <w:pStyle w:val="NoSpacing"/>
            </w:pPr>
            <w:r w:rsidRPr="000F5119">
              <w:t>HRT_DATA[</w:t>
            </w:r>
            <w:r>
              <w:t>0</w:t>
            </w:r>
            <w:r w:rsidRPr="000F5119">
              <w:t>].</w:t>
            </w:r>
            <w:proofErr w:type="spellStart"/>
            <w:r w:rsidRPr="000F5119">
              <w:t>DeviceIndex</w:t>
            </w:r>
            <w:proofErr w:type="spellEnd"/>
          </w:p>
        </w:tc>
        <w:tc>
          <w:tcPr>
            <w:tcW w:w="4508" w:type="dxa"/>
          </w:tcPr>
          <w:p w14:paraId="42833770" w14:textId="6E382F5B" w:rsidR="00144F30" w:rsidRDefault="000F5119" w:rsidP="000F5119">
            <w:pPr>
              <w:pStyle w:val="NoSpacing"/>
            </w:pPr>
            <w:r>
              <w:t>0 (main device)</w:t>
            </w:r>
          </w:p>
        </w:tc>
      </w:tr>
      <w:tr w:rsidR="000F5119" w14:paraId="47DBBCD7" w14:textId="77777777" w:rsidTr="00144F30">
        <w:tc>
          <w:tcPr>
            <w:tcW w:w="4508" w:type="dxa"/>
          </w:tcPr>
          <w:p w14:paraId="5BAD8131" w14:textId="3EF8A918" w:rsidR="000F5119" w:rsidRPr="000F5119" w:rsidRDefault="000F5119" w:rsidP="000F5119">
            <w:pPr>
              <w:pStyle w:val="NoSpacing"/>
            </w:pPr>
            <w:r w:rsidRPr="000F5119">
              <w:t>HRT_DATA[</w:t>
            </w:r>
            <w:r>
              <w:t>1</w:t>
            </w:r>
            <w:r w:rsidRPr="000F5119">
              <w:t>].Channel</w:t>
            </w:r>
          </w:p>
        </w:tc>
        <w:tc>
          <w:tcPr>
            <w:tcW w:w="4508" w:type="dxa"/>
          </w:tcPr>
          <w:p w14:paraId="2A422D97" w14:textId="3A9A4702" w:rsidR="000F5119" w:rsidRDefault="000F5119" w:rsidP="000F5119">
            <w:pPr>
              <w:pStyle w:val="NoSpacing"/>
            </w:pPr>
            <w:r>
              <w:t>2</w:t>
            </w:r>
          </w:p>
        </w:tc>
      </w:tr>
      <w:tr w:rsidR="000F5119" w14:paraId="267BF255" w14:textId="77777777" w:rsidTr="00144F30">
        <w:tc>
          <w:tcPr>
            <w:tcW w:w="4508" w:type="dxa"/>
          </w:tcPr>
          <w:p w14:paraId="60A5E03B" w14:textId="7D5A0282" w:rsidR="000F5119" w:rsidRPr="000F5119" w:rsidRDefault="000F5119" w:rsidP="000F5119">
            <w:pPr>
              <w:pStyle w:val="NoSpacing"/>
            </w:pPr>
            <w:r w:rsidRPr="000F5119">
              <w:t>HRT_DATA[</w:t>
            </w:r>
            <w:r>
              <w:t>1</w:t>
            </w:r>
            <w:r w:rsidRPr="000F5119">
              <w:t>].</w:t>
            </w:r>
            <w:proofErr w:type="spellStart"/>
            <w:r w:rsidRPr="000F5119">
              <w:t>DeviceIndex</w:t>
            </w:r>
            <w:proofErr w:type="spellEnd"/>
          </w:p>
        </w:tc>
        <w:tc>
          <w:tcPr>
            <w:tcW w:w="4508" w:type="dxa"/>
          </w:tcPr>
          <w:p w14:paraId="56982979" w14:textId="46278609" w:rsidR="000F5119" w:rsidRDefault="000F5119" w:rsidP="000F5119">
            <w:pPr>
              <w:pStyle w:val="NoSpacing"/>
            </w:pPr>
            <w:r>
              <w:t>1 (first multidrop device)</w:t>
            </w:r>
          </w:p>
        </w:tc>
      </w:tr>
      <w:tr w:rsidR="000F5119" w14:paraId="29888ADE" w14:textId="77777777" w:rsidTr="00144F30">
        <w:tc>
          <w:tcPr>
            <w:tcW w:w="4508" w:type="dxa"/>
          </w:tcPr>
          <w:p w14:paraId="3A1D4F1C" w14:textId="22AE0D07" w:rsidR="000F5119" w:rsidRPr="000F5119" w:rsidRDefault="000F5119" w:rsidP="000F5119">
            <w:pPr>
              <w:pStyle w:val="NoSpacing"/>
            </w:pPr>
            <w:r w:rsidRPr="000F5119">
              <w:t>HRT_DATA[</w:t>
            </w:r>
            <w:r>
              <w:t>2</w:t>
            </w:r>
            <w:r w:rsidRPr="000F5119">
              <w:t>].Channel</w:t>
            </w:r>
          </w:p>
        </w:tc>
        <w:tc>
          <w:tcPr>
            <w:tcW w:w="4508" w:type="dxa"/>
          </w:tcPr>
          <w:p w14:paraId="1170A577" w14:textId="7D2AD3B0" w:rsidR="000F5119" w:rsidRDefault="000F5119" w:rsidP="000F5119">
            <w:pPr>
              <w:pStyle w:val="NoSpacing"/>
            </w:pPr>
            <w:r>
              <w:t>3</w:t>
            </w:r>
          </w:p>
        </w:tc>
      </w:tr>
      <w:tr w:rsidR="000F5119" w14:paraId="58223AED" w14:textId="77777777" w:rsidTr="00144F30">
        <w:tc>
          <w:tcPr>
            <w:tcW w:w="4508" w:type="dxa"/>
          </w:tcPr>
          <w:p w14:paraId="045FC2B9" w14:textId="6823A299" w:rsidR="000F5119" w:rsidRPr="000F5119" w:rsidRDefault="000F5119" w:rsidP="000F5119">
            <w:pPr>
              <w:pStyle w:val="NoSpacing"/>
            </w:pPr>
            <w:r w:rsidRPr="000F5119">
              <w:t>HRT_DATA[</w:t>
            </w:r>
            <w:r>
              <w:t>2</w:t>
            </w:r>
            <w:r w:rsidRPr="000F5119">
              <w:t>].</w:t>
            </w:r>
            <w:proofErr w:type="spellStart"/>
            <w:r w:rsidRPr="000F5119">
              <w:t>DeviceIndex</w:t>
            </w:r>
            <w:proofErr w:type="spellEnd"/>
          </w:p>
        </w:tc>
        <w:tc>
          <w:tcPr>
            <w:tcW w:w="4508" w:type="dxa"/>
          </w:tcPr>
          <w:p w14:paraId="68BDE5B5" w14:textId="67CADF6B" w:rsidR="000F5119" w:rsidRDefault="000F5119" w:rsidP="000F5119">
            <w:pPr>
              <w:pStyle w:val="NoSpacing"/>
            </w:pPr>
            <w:r>
              <w:t>4 (third multidrop device)</w:t>
            </w:r>
          </w:p>
        </w:tc>
      </w:tr>
    </w:tbl>
    <w:p w14:paraId="4ABA6D7C" w14:textId="5032D256" w:rsidR="00144F30" w:rsidRDefault="00144F30" w:rsidP="000F5119">
      <w:pPr>
        <w:pStyle w:val="NoSpacing"/>
      </w:pPr>
    </w:p>
    <w:p w14:paraId="48BBFADE" w14:textId="7821C669" w:rsidR="000F5119" w:rsidRPr="00144F30" w:rsidRDefault="000F5119" w:rsidP="000F5119">
      <w:pPr>
        <w:pStyle w:val="NoSpacing"/>
      </w:pPr>
      <w:r>
        <w:t>The example ladder code will automatically go and read and populate the status and data for three devices; the main device on channel 0, multidrop device 0 on channel 2, and multidrop device 3 on channel 3.</w:t>
      </w:r>
    </w:p>
    <w:sectPr w:rsidR="000F5119" w:rsidRPr="00144F3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804"/>
    <w:rsid w:val="000F5119"/>
    <w:rsid w:val="00144F30"/>
    <w:rsid w:val="00425804"/>
    <w:rsid w:val="00460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EB2B31"/>
  <w15:chartTrackingRefBased/>
  <w15:docId w15:val="{470752B8-DD8C-4A19-8E50-5753720B4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44F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0F511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9D117F1F4E234F8E23325CF2F16781" ma:contentTypeVersion="13" ma:contentTypeDescription="Create a new document." ma:contentTypeScope="" ma:versionID="e49f42704fec8cc0ebbbc6fef2cf5469">
  <xsd:schema xmlns:xsd="http://www.w3.org/2001/XMLSchema" xmlns:xs="http://www.w3.org/2001/XMLSchema" xmlns:p="http://schemas.microsoft.com/office/2006/metadata/properties" xmlns:ns2="e5761efc-94b7-46d3-84a0-6429d7560731" xmlns:ns3="1742b928-b496-4ddd-a669-016de3422dd6" targetNamespace="http://schemas.microsoft.com/office/2006/metadata/properties" ma:root="true" ma:fieldsID="680109d605fe1acef9e9c12a78887402" ns2:_="" ns3:_="">
    <xsd:import namespace="e5761efc-94b7-46d3-84a0-6429d7560731"/>
    <xsd:import namespace="1742b928-b496-4ddd-a669-016de3422d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761efc-94b7-46d3-84a0-6429d75607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885acda5-05ee-409c-afa2-4f42372b6a5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42b928-b496-4ddd-a669-016de3422dd6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690d663b-47dc-4c82-afb5-315de7271571}" ma:internalName="TaxCatchAll" ma:showField="CatchAllData" ma:web="1742b928-b496-4ddd-a669-016de3422d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742b928-b496-4ddd-a669-016de3422dd6" xsi:nil="true"/>
    <lcf76f155ced4ddcb4097134ff3c332f xmlns="e5761efc-94b7-46d3-84a0-6429d756073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E5535C3-276E-49E2-AFB5-A22A7318EF5D}"/>
</file>

<file path=customXml/itemProps2.xml><?xml version="1.0" encoding="utf-8"?>
<ds:datastoreItem xmlns:ds="http://schemas.openxmlformats.org/officeDocument/2006/customXml" ds:itemID="{12EEDA0C-06E1-454B-9BFB-07A61E33AFBF}"/>
</file>

<file path=customXml/itemProps3.xml><?xml version="1.0" encoding="utf-8"?>
<ds:datastoreItem xmlns:ds="http://schemas.openxmlformats.org/officeDocument/2006/customXml" ds:itemID="{DA66A569-D927-4512-ADBE-CF5D03986BC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Gerhard Bester</dc:creator>
  <cp:keywords/>
  <dc:description/>
  <cp:lastModifiedBy>Gerhard Bester</cp:lastModifiedBy>
  <cp:revision>1</cp:revision>
  <dcterms:created xsi:type="dcterms:W3CDTF">2022-11-24T07:07:00Z</dcterms:created>
  <dcterms:modified xsi:type="dcterms:W3CDTF">2022-11-24T07:36:00Z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0x010100DA9D117F1F4E234F8E23325CF2F16781</vt:lpwstr>
  </property>
</Properties>
</file>